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60" w:rsidRDefault="00C57760" w:rsidP="00C57760">
      <w:r>
        <w:rPr>
          <w:rFonts w:hint="eastAsia"/>
        </w:rPr>
        <w:t>MK-1: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Style w:val="a8"/>
          <w:rFonts w:ascii="Segoe UI" w:eastAsia="Segoe UI" w:hAnsi="Segoe UI" w:cs="Segoe UI"/>
          <w:b w:val="0"/>
          <w:bCs/>
          <w:color w:val="333333"/>
          <w:sz w:val="27"/>
          <w:szCs w:val="27"/>
          <w:shd w:val="clear" w:color="auto" w:fill="FFFFFF"/>
        </w:rPr>
        <w:t>产品描述：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M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K</w:t>
      </w:r>
      <w:r>
        <w:rPr>
          <w:rFonts w:ascii="Segoe UI" w:eastAsia="Segoe UI" w:hAnsi="Segoe UI" w:cs="Segoe UI"/>
          <w:color w:val="333333"/>
          <w:shd w:val="clear" w:color="auto" w:fill="FFFFFF"/>
        </w:rPr>
        <w:t>-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1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是</w:t>
      </w:r>
      <w:r>
        <w:rPr>
          <w:rFonts w:ascii="Segoe UI" w:eastAsia="Segoe UI" w:hAnsi="Segoe UI" w:cs="Segoe UI"/>
          <w:color w:val="333333"/>
          <w:shd w:val="clear" w:color="auto" w:fill="FFFFFF"/>
        </w:rPr>
        <w:t>一款典型称重模块， 主要装配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YLA6</w:t>
      </w:r>
      <w:r>
        <w:rPr>
          <w:rFonts w:ascii="Segoe UI" w:eastAsia="Segoe UI" w:hAnsi="Segoe UI" w:cs="Segoe UI"/>
          <w:color w:val="333333"/>
          <w:shd w:val="clear" w:color="auto" w:fill="FFFFFF"/>
        </w:rPr>
        <w:t>系列产品一起使用，主要应用于静载称重行业，如料斗秤，筒仓秤及罐体秤等。量程从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1</w:t>
      </w:r>
      <w:r>
        <w:rPr>
          <w:rFonts w:ascii="Segoe UI" w:eastAsia="Segoe UI" w:hAnsi="Segoe UI" w:cs="Segoe UI"/>
          <w:color w:val="333333"/>
          <w:shd w:val="clear" w:color="auto" w:fill="FFFFFF"/>
        </w:rPr>
        <w:t>0kg到500kg，适合小量程称重行业使用。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Style w:val="a8"/>
          <w:rFonts w:ascii="Segoe UI" w:eastAsia="Segoe UI" w:hAnsi="Segoe UI" w:cs="Segoe UI"/>
          <w:b w:val="0"/>
          <w:bCs/>
          <w:color w:val="333333"/>
          <w:sz w:val="27"/>
          <w:szCs w:val="27"/>
          <w:shd w:val="clear" w:color="auto" w:fill="FFFFFF"/>
        </w:rPr>
        <w:t>主要特点：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设计小巧紧凑，安装方便。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上顶板采用盲孔结构受力，定位上压头。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通过可调节的螺纹高度来防止过载和翻倒</w:t>
      </w:r>
    </w:p>
    <w:p w:rsidR="00C57760" w:rsidRDefault="00C57760" w:rsidP="00C57760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通过上下压头中间的钢球实现自复位垂直受力, 确保了优秀的称重重复性。</w:t>
      </w:r>
    </w:p>
    <w:p w:rsidR="00C57760" w:rsidRDefault="00C57760" w:rsidP="00C57760">
      <w:r>
        <w:rPr>
          <w:noProof/>
        </w:rPr>
        <w:drawing>
          <wp:inline distT="0" distB="0" distL="114300" distR="114300" wp14:anchorId="6D553405" wp14:editId="78B9A1D8">
            <wp:extent cx="5271135" cy="3222625"/>
            <wp:effectExtent l="0" t="0" r="5715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2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760" w:rsidRDefault="00C57760" w:rsidP="00C57760"/>
    <w:p w:rsidR="00C57760" w:rsidRDefault="00C57760" w:rsidP="00C57760"/>
    <w:p w:rsidR="00C57760" w:rsidRDefault="00C57760" w:rsidP="00C57760"/>
    <w:p w:rsidR="00C57760" w:rsidRDefault="00C57760" w:rsidP="00C57760"/>
    <w:p w:rsidR="00C57760" w:rsidRDefault="00C57760" w:rsidP="00C57760"/>
    <w:p w:rsidR="00C57760" w:rsidRDefault="00C57760" w:rsidP="00C57760"/>
    <w:p w:rsidR="00C57760" w:rsidRDefault="00C57760" w:rsidP="00C57760">
      <w:r>
        <w:rPr>
          <w:rFonts w:hint="eastAsia"/>
        </w:rPr>
        <w:br w:type="page"/>
      </w:r>
    </w:p>
    <w:p w:rsidR="00A73499" w:rsidRDefault="00A73499">
      <w:bookmarkStart w:id="0" w:name="_GoBack"/>
      <w:bookmarkEnd w:id="0"/>
    </w:p>
    <w:sectPr w:rsidR="00A73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874" w:rsidRDefault="00822874" w:rsidP="00C57760">
      <w:r>
        <w:separator/>
      </w:r>
    </w:p>
  </w:endnote>
  <w:endnote w:type="continuationSeparator" w:id="0">
    <w:p w:rsidR="00822874" w:rsidRDefault="00822874" w:rsidP="00C5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874" w:rsidRDefault="00822874" w:rsidP="00C57760">
      <w:r>
        <w:separator/>
      </w:r>
    </w:p>
  </w:footnote>
  <w:footnote w:type="continuationSeparator" w:id="0">
    <w:p w:rsidR="00822874" w:rsidRDefault="00822874" w:rsidP="00C5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E63"/>
    <w:rsid w:val="00822874"/>
    <w:rsid w:val="00A73499"/>
    <w:rsid w:val="00C57760"/>
    <w:rsid w:val="00C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763B6E-0A38-4D10-A6CA-C43F43EE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6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77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7760"/>
    <w:rPr>
      <w:sz w:val="18"/>
      <w:szCs w:val="18"/>
    </w:rPr>
  </w:style>
  <w:style w:type="paragraph" w:styleId="a7">
    <w:name w:val="Normal (Web)"/>
    <w:basedOn w:val="a"/>
    <w:rsid w:val="00C5776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sid w:val="00C5776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2026-05-19T15:21:00Z</dcterms:created>
  <dcterms:modified xsi:type="dcterms:W3CDTF">2026-05-19T15:21:00Z</dcterms:modified>
</cp:coreProperties>
</file>